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2E6A" w14:textId="77777777" w:rsidR="00892811" w:rsidRDefault="00991C7D">
      <w:pPr>
        <w:framePr w:h="105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"/var/folders/tm/9dt816g95k9475v3nb20cwn00000gn/T/com.microsoft.Outlook/Outlook Temp/media/image1.jpeg" \* MERGEFORMATINET</w:instrText>
      </w:r>
      <w:r>
        <w:instrText xml:space="preserve"> </w:instrText>
      </w:r>
      <w:r>
        <w:fldChar w:fldCharType="separate"/>
      </w:r>
      <w:r w:rsidR="009653E8">
        <w:rPr>
          <w:noProof/>
        </w:rPr>
        <w:drawing>
          <wp:inline distT="0" distB="0" distL="0" distR="0" wp14:anchorId="548ECBC4" wp14:editId="052BF1FA">
            <wp:extent cx="6421755" cy="673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30587DB" w14:textId="77777777" w:rsidR="00892811" w:rsidRDefault="00892811">
      <w:pPr>
        <w:spacing w:line="500" w:lineRule="exact"/>
      </w:pPr>
    </w:p>
    <w:p w14:paraId="06398CE4" w14:textId="77777777" w:rsidR="00892811" w:rsidRDefault="00991C7D">
      <w:pPr>
        <w:framePr w:h="61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"/var/folders/tm/9dt816g95k9475v3nb20cwn00000gn/T/com.microsoft.Outlook/Outlook Temp/media/ima</w:instrText>
      </w:r>
      <w:r>
        <w:instrText>ge2.jpeg" \* MERGEFORMATINET</w:instrText>
      </w:r>
      <w:r>
        <w:instrText xml:space="preserve"> </w:instrText>
      </w:r>
      <w:r>
        <w:fldChar w:fldCharType="separate"/>
      </w:r>
      <w:r w:rsidR="009653E8">
        <w:rPr>
          <w:noProof/>
        </w:rPr>
        <w:drawing>
          <wp:inline distT="0" distB="0" distL="0" distR="0" wp14:anchorId="01EEBA26" wp14:editId="3E67EB5E">
            <wp:extent cx="2828290" cy="39687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8DEC060" w14:textId="77777777" w:rsidR="00892811" w:rsidRDefault="00991C7D">
      <w:pPr>
        <w:pStyle w:val="Picturecaption10"/>
        <w:framePr w:h="610" w:wrap="notBeside" w:vAnchor="text" w:hAnchor="text" w:xAlign="center" w:y="1"/>
        <w:shd w:val="clear" w:color="auto" w:fill="auto"/>
      </w:pPr>
      <w:r>
        <w:rPr>
          <w:rStyle w:val="Picturecaption11"/>
        </w:rPr>
        <w:t>Cypr, Grecja, Polska, Słowenia, Węgry</w:t>
      </w:r>
    </w:p>
    <w:p w14:paraId="44870087" w14:textId="77777777" w:rsidR="00892811" w:rsidRDefault="00892811">
      <w:pPr>
        <w:rPr>
          <w:sz w:val="2"/>
          <w:szCs w:val="2"/>
        </w:rPr>
      </w:pPr>
    </w:p>
    <w:p w14:paraId="0A2C078C" w14:textId="77777777" w:rsidR="00892811" w:rsidRDefault="00991C7D">
      <w:pPr>
        <w:pStyle w:val="Heading110"/>
        <w:keepNext/>
        <w:keepLines/>
        <w:shd w:val="clear" w:color="auto" w:fill="auto"/>
        <w:spacing w:before="316" w:after="282"/>
      </w:pPr>
      <w:bookmarkStart w:id="0" w:name="bookmark0"/>
      <w:r>
        <w:rPr>
          <w:rStyle w:val="Heading111"/>
          <w:b/>
          <w:bCs/>
        </w:rPr>
        <w:t xml:space="preserve">„Horizon Europe </w:t>
      </w:r>
      <w:proofErr w:type="spellStart"/>
      <w:r>
        <w:rPr>
          <w:rStyle w:val="Heading111"/>
          <w:b/>
          <w:bCs/>
        </w:rPr>
        <w:t>Matchmaking</w:t>
      </w:r>
      <w:proofErr w:type="spellEnd"/>
      <w:r>
        <w:rPr>
          <w:rStyle w:val="Heading111"/>
          <w:b/>
          <w:bCs/>
        </w:rPr>
        <w:t xml:space="preserve"> </w:t>
      </w:r>
      <w:proofErr w:type="spellStart"/>
      <w:r>
        <w:rPr>
          <w:rStyle w:val="Heading111"/>
          <w:b/>
          <w:bCs/>
        </w:rPr>
        <w:t>eventCulture</w:t>
      </w:r>
      <w:proofErr w:type="spellEnd"/>
      <w:r>
        <w:rPr>
          <w:rStyle w:val="Heading111"/>
          <w:b/>
          <w:bCs/>
        </w:rPr>
        <w:br/>
        <w:t>, kreatywność i integracyjne społeczeństwo”</w:t>
      </w:r>
      <w:bookmarkEnd w:id="0"/>
    </w:p>
    <w:p w14:paraId="562A4ACB" w14:textId="5E97E2AB" w:rsidR="00892811" w:rsidRDefault="00991C7D">
      <w:pPr>
        <w:pStyle w:val="Bodytext20"/>
        <w:shd w:val="clear" w:color="auto" w:fill="auto"/>
        <w:tabs>
          <w:tab w:val="left" w:pos="1418"/>
        </w:tabs>
        <w:spacing w:before="0"/>
      </w:pPr>
      <w:r>
        <w:rPr>
          <w:rStyle w:val="Bodytext21"/>
        </w:rPr>
        <w:t>Data:</w:t>
      </w:r>
      <w:r>
        <w:rPr>
          <w:rStyle w:val="Bodytext21"/>
        </w:rPr>
        <w:tab/>
        <w:t>wtorek, 11</w:t>
      </w:r>
      <w:r w:rsidR="00F436B6">
        <w:rPr>
          <w:rStyle w:val="Bodytext21"/>
        </w:rPr>
        <w:t xml:space="preserve"> maja</w:t>
      </w:r>
      <w:r>
        <w:t xml:space="preserve"> 2021 r.</w:t>
      </w:r>
    </w:p>
    <w:p w14:paraId="2F842BC8" w14:textId="77777777" w:rsidR="00892811" w:rsidRDefault="00991C7D">
      <w:pPr>
        <w:pStyle w:val="Bodytext20"/>
        <w:shd w:val="clear" w:color="auto" w:fill="auto"/>
        <w:tabs>
          <w:tab w:val="left" w:pos="1418"/>
        </w:tabs>
        <w:spacing w:before="0" w:line="269" w:lineRule="exact"/>
      </w:pPr>
      <w:r>
        <w:rPr>
          <w:rStyle w:val="Bodytext21"/>
        </w:rPr>
        <w:t>Miejsce:</w:t>
      </w:r>
      <w:r>
        <w:rPr>
          <w:rStyle w:val="Bodytext21"/>
        </w:rPr>
        <w:tab/>
        <w:t>wydarzenie online</w:t>
      </w:r>
    </w:p>
    <w:p w14:paraId="7C906FEB" w14:textId="1456E146" w:rsidR="00892811" w:rsidRDefault="00991C7D">
      <w:pPr>
        <w:pStyle w:val="Heading310"/>
        <w:keepNext/>
        <w:keepLines/>
        <w:shd w:val="clear" w:color="auto" w:fill="auto"/>
        <w:tabs>
          <w:tab w:val="left" w:pos="1418"/>
        </w:tabs>
        <w:spacing w:after="470"/>
      </w:pPr>
      <w:bookmarkStart w:id="1" w:name="bookmark1"/>
      <w:r>
        <w:rPr>
          <w:rStyle w:val="Heading31NotBold"/>
        </w:rPr>
        <w:t xml:space="preserve">Godzina: </w:t>
      </w:r>
      <w:r w:rsidR="00F436B6">
        <w:rPr>
          <w:rStyle w:val="Heading31NotBold"/>
        </w:rPr>
        <w:tab/>
      </w:r>
      <w:r>
        <w:rPr>
          <w:rStyle w:val="Heading31NotBold"/>
        </w:rPr>
        <w:t>09:</w:t>
      </w:r>
      <w:r>
        <w:rPr>
          <w:rStyle w:val="Heading311"/>
          <w:b/>
          <w:bCs/>
        </w:rPr>
        <w:t>00 CET/10:00 EEST</w:t>
      </w:r>
      <w:bookmarkEnd w:id="1"/>
    </w:p>
    <w:p w14:paraId="4C228986" w14:textId="34AEE55B" w:rsidR="00892811" w:rsidRDefault="00991C7D">
      <w:pPr>
        <w:pStyle w:val="Bodytext20"/>
        <w:shd w:val="clear" w:color="auto" w:fill="auto"/>
        <w:spacing w:before="0" w:after="220" w:line="307" w:lineRule="exact"/>
      </w:pPr>
      <w:r>
        <w:rPr>
          <w:rStyle w:val="Bodytext21"/>
        </w:rPr>
        <w:t>Europejski</w:t>
      </w:r>
      <w:r>
        <w:rPr>
          <w:rStyle w:val="Bodytext21"/>
        </w:rPr>
        <w:t xml:space="preserve">e biuro Cypru w Brukseli, biuro NCBR w Brukseli - Business &amp; Science Poland, słoweński Business &amp; Stowarzyszenie Badań, Uniwersytet </w:t>
      </w:r>
      <w:proofErr w:type="spellStart"/>
      <w:r>
        <w:rPr>
          <w:rStyle w:val="Bodytext21"/>
        </w:rPr>
        <w:t>Eotvos</w:t>
      </w:r>
      <w:proofErr w:type="spellEnd"/>
      <w:r>
        <w:rPr>
          <w:rStyle w:val="Bodytext21"/>
        </w:rPr>
        <w:t xml:space="preserve"> </w:t>
      </w:r>
      <w:proofErr w:type="spellStart"/>
      <w:r>
        <w:rPr>
          <w:rStyle w:val="Bodytext21"/>
        </w:rPr>
        <w:t>Lorand</w:t>
      </w:r>
      <w:proofErr w:type="spellEnd"/>
      <w:r>
        <w:rPr>
          <w:rStyle w:val="Bodytext21"/>
        </w:rPr>
        <w:t xml:space="preserve"> oraz Krajowe Biuro Badań, Rozwoju i Innowacji na Węgrzech chciałoby zaprosić Pana do udziału w wirtualnym wyda</w:t>
      </w:r>
      <w:r>
        <w:rPr>
          <w:rStyle w:val="Bodytext21"/>
        </w:rPr>
        <w:t xml:space="preserve">rzeniu cypryjskim, greckim, polskim, słoweńskim i węgierskim w celu nawiązywania kontaktów w </w:t>
      </w:r>
      <w:r>
        <w:t>ramach</w:t>
      </w:r>
      <w:r w:rsidR="00F436B6">
        <w:t xml:space="preserve"> </w:t>
      </w:r>
      <w:r>
        <w:rPr>
          <w:rStyle w:val="Bodytext2Bold"/>
        </w:rPr>
        <w:t>klastra 2:</w:t>
      </w:r>
      <w:r w:rsidR="00F436B6">
        <w:rPr>
          <w:rStyle w:val="Bodytext2Bold"/>
        </w:rPr>
        <w:t xml:space="preserve"> </w:t>
      </w:r>
      <w:r>
        <w:rPr>
          <w:rStyle w:val="Bodytext2Bold"/>
        </w:rPr>
        <w:t>Kultura, kreatywność i integracyjne społeczeństwo w programie „Horyzont Europa”</w:t>
      </w:r>
      <w:r>
        <w:rPr>
          <w:rStyle w:val="Bodytext21"/>
        </w:rPr>
        <w:t>.</w:t>
      </w:r>
    </w:p>
    <w:p w14:paraId="6402BCF5" w14:textId="34A1B2EB" w:rsidR="00892811" w:rsidRDefault="00991C7D">
      <w:pPr>
        <w:pStyle w:val="Bodytext20"/>
        <w:shd w:val="clear" w:color="auto" w:fill="auto"/>
        <w:spacing w:before="0" w:after="220" w:line="307" w:lineRule="exact"/>
      </w:pPr>
      <w:r>
        <w:rPr>
          <w:rStyle w:val="Bodytext21"/>
        </w:rPr>
        <w:t xml:space="preserve">To wirtualne spotkanie </w:t>
      </w:r>
      <w:proofErr w:type="spellStart"/>
      <w:r>
        <w:rPr>
          <w:rStyle w:val="Bodytext21"/>
        </w:rPr>
        <w:t>matchmaking</w:t>
      </w:r>
      <w:proofErr w:type="spellEnd"/>
      <w:r>
        <w:rPr>
          <w:rStyle w:val="Bodytext21"/>
        </w:rPr>
        <w:t xml:space="preserve"> zostanie skierowane do środowis</w:t>
      </w:r>
      <w:r>
        <w:rPr>
          <w:rStyle w:val="Bodytext21"/>
        </w:rPr>
        <w:t xml:space="preserve">ka zajmującego się badaniami naukowymi i innowacjami ze wszystkich pięciu </w:t>
      </w:r>
      <w:proofErr w:type="spellStart"/>
      <w:proofErr w:type="gramStart"/>
      <w:r>
        <w:rPr>
          <w:rStyle w:val="Bodytext21"/>
        </w:rPr>
        <w:t>krajów.Celem</w:t>
      </w:r>
      <w:proofErr w:type="spellEnd"/>
      <w:proofErr w:type="gramEnd"/>
      <w:r>
        <w:rPr>
          <w:rStyle w:val="Bodytext21"/>
        </w:rPr>
        <w:t xml:space="preserve"> wydarzenia jest stworzenie platformy umożliwiającej wszystkim partnerom wymianę poglądów i znalezienie partnerów dla przyszłych konsorcjów w ramach programu „Horyzont Eu</w:t>
      </w:r>
      <w:r>
        <w:rPr>
          <w:rStyle w:val="Bodytext21"/>
        </w:rPr>
        <w:t>ropa”, głównie w zaproszeniach do składania wniosków w ramach celu 2:</w:t>
      </w:r>
      <w:r w:rsidR="00F436B6">
        <w:rPr>
          <w:rStyle w:val="Bodytext21"/>
        </w:rPr>
        <w:t xml:space="preserve"> </w:t>
      </w:r>
      <w:r>
        <w:rPr>
          <w:rStyle w:val="Bodytext2Bold"/>
        </w:rPr>
        <w:t>Innowacyjne badania nad europejskim dziedzictwem kulturowym oraz sektorem kultury i sektorem kreatywnym</w:t>
      </w:r>
      <w:r>
        <w:rPr>
          <w:rStyle w:val="Bodytext21"/>
        </w:rPr>
        <w:t>.</w:t>
      </w:r>
    </w:p>
    <w:p w14:paraId="5817F6B1" w14:textId="77777777" w:rsidR="00892811" w:rsidRDefault="00991C7D">
      <w:pPr>
        <w:pStyle w:val="Bodytext20"/>
        <w:shd w:val="clear" w:color="auto" w:fill="auto"/>
        <w:spacing w:before="0" w:after="220" w:line="307" w:lineRule="exact"/>
      </w:pPr>
      <w:r>
        <w:rPr>
          <w:rStyle w:val="Bodytext21"/>
        </w:rPr>
        <w:t xml:space="preserve">Podczas pierwszej części wydarzenia klaster 2 programu „Horyzont Europa” zostanie </w:t>
      </w:r>
      <w:r>
        <w:rPr>
          <w:rStyle w:val="Bodytext21"/>
        </w:rPr>
        <w:t>zaprezentowany wraz ze zbliżającą się wspólnotą wiedzy i innowacji Europejskiego Instytutu Innowacji i Ambasadorów; Technologie skupiające się na sektorze kultury i sektorze kreatywnym oraz branżach.</w:t>
      </w:r>
    </w:p>
    <w:p w14:paraId="2A5FCF86" w14:textId="3A59B990" w:rsidR="00892811" w:rsidRDefault="00991C7D">
      <w:pPr>
        <w:pStyle w:val="Bodytext20"/>
        <w:shd w:val="clear" w:color="auto" w:fill="auto"/>
        <w:spacing w:before="0" w:after="251" w:line="307" w:lineRule="exact"/>
      </w:pPr>
      <w:r>
        <w:rPr>
          <w:rStyle w:val="Bodytext21"/>
        </w:rPr>
        <w:t>Druga część poświęcona jest prezentacji na konkretne tematy w ramach klastra 2 programu „Horyzont Europa”.</w:t>
      </w:r>
      <w:r w:rsidR="00F436B6">
        <w:rPr>
          <w:rStyle w:val="Bodytext21"/>
        </w:rPr>
        <w:t xml:space="preserve"> </w:t>
      </w:r>
      <w:r>
        <w:rPr>
          <w:rStyle w:val="Bodytext21"/>
        </w:rPr>
        <w:t>Uczestnicy są proszeni o przedstawienie swoim zainteresowaniom określonymi tematami i pomysłami dotyczącymi projektów potencjalnym partnerom biznesowy</w:t>
      </w:r>
      <w:r>
        <w:rPr>
          <w:rStyle w:val="Bodytext21"/>
        </w:rPr>
        <w:t>m/badawczym/społecznym.</w:t>
      </w:r>
    </w:p>
    <w:p w14:paraId="38A91EBF" w14:textId="580AFB53" w:rsidR="00892811" w:rsidRDefault="00991C7D">
      <w:pPr>
        <w:pStyle w:val="Heading310"/>
        <w:keepNext/>
        <w:keepLines/>
        <w:shd w:val="clear" w:color="auto" w:fill="auto"/>
        <w:spacing w:after="220" w:line="268" w:lineRule="exact"/>
      </w:pPr>
      <w:bookmarkStart w:id="2" w:name="bookmark2"/>
      <w:r>
        <w:rPr>
          <w:rStyle w:val="Heading311"/>
          <w:b/>
          <w:bCs/>
        </w:rPr>
        <w:t>Termin rejestracji upływa 6 maja</w:t>
      </w:r>
      <w:r w:rsidR="00F436B6">
        <w:rPr>
          <w:rStyle w:val="Heading311"/>
          <w:b/>
          <w:bCs/>
          <w:vertAlign w:val="superscript"/>
        </w:rPr>
        <w:t xml:space="preserve"> </w:t>
      </w:r>
      <w:r w:rsidR="00F436B6">
        <w:rPr>
          <w:rStyle w:val="Heading311"/>
          <w:b/>
          <w:bCs/>
        </w:rPr>
        <w:t>2021</w:t>
      </w:r>
      <w:r>
        <w:rPr>
          <w:rStyle w:val="Heading311"/>
          <w:b/>
          <w:bCs/>
        </w:rPr>
        <w:t xml:space="preserve"> r.</w:t>
      </w:r>
      <w:bookmarkEnd w:id="2"/>
    </w:p>
    <w:p w14:paraId="4B0D61C6" w14:textId="77777777" w:rsidR="00892811" w:rsidRDefault="00991C7D">
      <w:pPr>
        <w:pStyle w:val="Heading310"/>
        <w:keepNext/>
        <w:keepLines/>
        <w:shd w:val="clear" w:color="auto" w:fill="auto"/>
        <w:spacing w:after="0" w:line="268" w:lineRule="exact"/>
      </w:pPr>
      <w:bookmarkStart w:id="3" w:name="bookmark3"/>
      <w:r>
        <w:rPr>
          <w:rStyle w:val="Heading311"/>
          <w:b/>
          <w:bCs/>
        </w:rPr>
        <w:t>Proszę zarejestrować się pod adresem:</w:t>
      </w:r>
      <w:bookmarkEnd w:id="3"/>
    </w:p>
    <w:p w14:paraId="5B6CC158" w14:textId="77777777" w:rsidR="00892811" w:rsidRDefault="00991C7D">
      <w:pPr>
        <w:pStyle w:val="Heading210"/>
        <w:keepNext/>
        <w:keepLines/>
        <w:shd w:val="clear" w:color="auto" w:fill="auto"/>
      </w:pPr>
      <w:r>
        <w:t xml:space="preserve">Wydarzenie przygotowujące do pracy </w:t>
      </w:r>
      <w:proofErr w:type="spellStart"/>
      <w:r>
        <w:t>w</w:t>
      </w:r>
      <w:r>
        <w:fldChar w:fldCharType="begin"/>
      </w:r>
      <w:r>
        <w:instrText>HYPERLINK "https://docs.google.com/forms/d/e/1FAIpQLSeyLNRTXpa1sKzr_6cB9-6qg2QNb9Rt5Co03qtXJNCes_ph5w/viewform?vc=0&amp;c=</w:instrText>
      </w:r>
      <w:r>
        <w:instrText>0&amp;w=1&amp;flr=0&amp;usp=mail_form_link"</w:instrText>
      </w:r>
      <w:r>
        <w:fldChar w:fldCharType="separate"/>
      </w:r>
      <w:bookmarkStart w:id="4" w:name="bookmark4"/>
      <w:r>
        <w:rPr>
          <w:rStyle w:val="Heading211"/>
        </w:rPr>
        <w:t>ramach</w:t>
      </w:r>
      <w:proofErr w:type="spellEnd"/>
      <w:r>
        <w:rPr>
          <w:rStyle w:val="Heading211"/>
        </w:rPr>
        <w:t xml:space="preserve"> programu „Horyzont Europa” na klaster 2 (Kultura, kreatywność i włączenie społeczne)</w:t>
      </w:r>
      <w:bookmarkEnd w:id="4"/>
      <w:r>
        <w:fldChar w:fldCharType="end"/>
      </w:r>
    </w:p>
    <w:p w14:paraId="764233B1" w14:textId="77777777" w:rsidR="00892811" w:rsidRDefault="00991C7D">
      <w:pPr>
        <w:pStyle w:val="Heading210"/>
        <w:keepNext/>
        <w:keepLines/>
        <w:shd w:val="clear" w:color="auto" w:fill="auto"/>
      </w:pPr>
      <w:hyperlink r:id="rId8" w:history="1">
        <w:bookmarkStart w:id="5" w:name="bookmark5"/>
        <w:r>
          <w:rPr>
            <w:rStyle w:val="Heading211"/>
          </w:rPr>
          <w:t>Społeczeństwo) we wtorek 11 maja 2021 r. o godz. 9.00 czasu środkowoeuropejskiego</w:t>
        </w:r>
        <w:bookmarkEnd w:id="5"/>
      </w:hyperlink>
    </w:p>
    <w:p w14:paraId="64C60EA0" w14:textId="77777777" w:rsidR="00892811" w:rsidRDefault="00991C7D">
      <w:pPr>
        <w:pStyle w:val="Bodytext30"/>
        <w:shd w:val="clear" w:color="auto" w:fill="673BB7"/>
        <w:spacing w:after="208"/>
      </w:pPr>
      <w:hyperlink r:id="rId9" w:history="1">
        <w:r>
          <w:rPr>
            <w:rStyle w:val="Bodytext3SmallCaps"/>
          </w:rPr>
          <w:t>Wyś</w:t>
        </w:r>
        <w:r>
          <w:rPr>
            <w:rStyle w:val="Bodytext3SmallCaps"/>
          </w:rPr>
          <w:t>lij formularz</w:t>
        </w:r>
      </w:hyperlink>
    </w:p>
    <w:p w14:paraId="1D2BFDBF" w14:textId="041C855C" w:rsidR="00892811" w:rsidRDefault="00991C7D">
      <w:pPr>
        <w:pStyle w:val="Bodytext20"/>
        <w:shd w:val="clear" w:color="auto" w:fill="auto"/>
        <w:spacing w:before="0" w:after="220" w:line="307" w:lineRule="exact"/>
      </w:pPr>
      <w:r>
        <w:rPr>
          <w:rStyle w:val="Bodytext21"/>
        </w:rPr>
        <w:t>Mogą Państwo zarejestrować się jako uczestnicy (gdzie będą Państwo mieli możliwość słuchania prezentacji na boisku) lub jako prezenterki (aby wyświetlić 3 minuty na temat swoich pomysłów i potencjału</w:t>
      </w:r>
      <w:r w:rsidR="00F436B6">
        <w:rPr>
          <w:rStyle w:val="Bodytext21"/>
        </w:rPr>
        <w:t>). Ponieważ</w:t>
      </w:r>
      <w:r>
        <w:rPr>
          <w:rStyle w:val="Bodytext21"/>
        </w:rPr>
        <w:t xml:space="preserve"> istnieje ograniczona liczba m</w:t>
      </w:r>
      <w:r>
        <w:rPr>
          <w:rStyle w:val="Bodytext21"/>
        </w:rPr>
        <w:t>iejsc prezentacji, organizatorzy zastrzegają sobie prawo wyboru prezentacji.</w:t>
      </w:r>
      <w:r w:rsidR="00F436B6">
        <w:rPr>
          <w:rStyle w:val="Bodytext21"/>
        </w:rPr>
        <w:t xml:space="preserve"> </w:t>
      </w:r>
      <w:proofErr w:type="gramStart"/>
      <w:r>
        <w:rPr>
          <w:rStyle w:val="Bodytext21"/>
        </w:rPr>
        <w:t>W</w:t>
      </w:r>
      <w:proofErr w:type="gramEnd"/>
      <w:r>
        <w:rPr>
          <w:rStyle w:val="Bodytext21"/>
        </w:rPr>
        <w:t xml:space="preserve"> przypadku nadmiaru zgłoszeń organizatorzy zachowują prawo do równego wyboru obecnych uczestników (proporcjonalnie), po jednym teście z każdej instytucji.</w:t>
      </w:r>
    </w:p>
    <w:p w14:paraId="3BB25843" w14:textId="77777777" w:rsidR="00892811" w:rsidRDefault="00991C7D">
      <w:pPr>
        <w:pStyle w:val="Bodytext20"/>
        <w:shd w:val="clear" w:color="auto" w:fill="auto"/>
        <w:spacing w:before="0" w:after="251" w:line="307" w:lineRule="exact"/>
      </w:pPr>
      <w:r>
        <w:rPr>
          <w:rStyle w:val="Bodytext21"/>
        </w:rPr>
        <w:t>Wydarzenie to będzie oka</w:t>
      </w:r>
      <w:r>
        <w:rPr>
          <w:rStyle w:val="Bodytext21"/>
        </w:rPr>
        <w:t>zją do spotkania się z potencjalnymi partnerami z Cypru, Grecji, Polski, Słowenii i Węgier oraz do zbadania możliwości współpracy.</w:t>
      </w:r>
    </w:p>
    <w:p w14:paraId="43F0CDF1" w14:textId="77777777" w:rsidR="00892811" w:rsidRDefault="00991C7D">
      <w:pPr>
        <w:pStyle w:val="Bodytext20"/>
        <w:shd w:val="clear" w:color="auto" w:fill="auto"/>
        <w:spacing w:before="0" w:after="220"/>
      </w:pPr>
      <w:proofErr w:type="spellStart"/>
      <w:proofErr w:type="gramStart"/>
      <w:r>
        <w:rPr>
          <w:rStyle w:val="Bodytext21"/>
        </w:rPr>
        <w:t>Kontakt:Aliki</w:t>
      </w:r>
      <w:proofErr w:type="spellEnd"/>
      <w:proofErr w:type="gramEnd"/>
      <w:r>
        <w:rPr>
          <w:rStyle w:val="Bodytext21"/>
        </w:rPr>
        <w:t xml:space="preserve"> </w:t>
      </w:r>
      <w:proofErr w:type="spellStart"/>
      <w:r>
        <w:rPr>
          <w:rStyle w:val="Bodytext21"/>
        </w:rPr>
        <w:t>Varella</w:t>
      </w:r>
      <w:proofErr w:type="spellEnd"/>
      <w:r>
        <w:rPr>
          <w:rStyle w:val="Bodytext21"/>
        </w:rPr>
        <w:t xml:space="preserve">, </w:t>
      </w:r>
      <w:proofErr w:type="spellStart"/>
      <w:r>
        <w:rPr>
          <w:rStyle w:val="Bodytext21"/>
        </w:rPr>
        <w:t>e-mail:</w:t>
      </w:r>
      <w:hyperlink r:id="rId10" w:history="1">
        <w:r>
          <w:rPr>
            <w:rStyle w:val="Bodytext22"/>
          </w:rPr>
          <w:t>varella.aliki@ucv.ac.cv</w:t>
        </w:r>
        <w:proofErr w:type="spellEnd"/>
      </w:hyperlink>
    </w:p>
    <w:p w14:paraId="08197AF5" w14:textId="77777777" w:rsidR="00892811" w:rsidRDefault="00991C7D">
      <w:pPr>
        <w:pStyle w:val="Heading310"/>
        <w:keepNext/>
        <w:keepLines/>
        <w:shd w:val="clear" w:color="auto" w:fill="auto"/>
        <w:spacing w:after="0" w:line="268" w:lineRule="exact"/>
        <w:jc w:val="center"/>
      </w:pPr>
      <w:bookmarkStart w:id="6" w:name="bookmark6"/>
      <w:r>
        <w:rPr>
          <w:rStyle w:val="Heading311"/>
          <w:b/>
          <w:bCs/>
        </w:rPr>
        <w:lastRenderedPageBreak/>
        <w:t>Zapisz daty i wyszukaj odp</w:t>
      </w:r>
      <w:r>
        <w:rPr>
          <w:rStyle w:val="Heading311"/>
          <w:b/>
          <w:bCs/>
        </w:rPr>
        <w:t>owiedni trafi do pomysłu projektu!</w:t>
      </w:r>
      <w:bookmarkEnd w:id="6"/>
    </w:p>
    <w:sectPr w:rsidR="00892811">
      <w:pgSz w:w="11900" w:h="16840"/>
      <w:pgMar w:top="14" w:right="822" w:bottom="14" w:left="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70E9" w14:textId="77777777" w:rsidR="00991C7D" w:rsidRDefault="00991C7D">
      <w:r>
        <w:separator/>
      </w:r>
    </w:p>
  </w:endnote>
  <w:endnote w:type="continuationSeparator" w:id="0">
    <w:p w14:paraId="3A70DB7A" w14:textId="77777777" w:rsidR="00991C7D" w:rsidRDefault="0099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63E4" w14:textId="77777777" w:rsidR="00991C7D" w:rsidRDefault="00991C7D"/>
  </w:footnote>
  <w:footnote w:type="continuationSeparator" w:id="0">
    <w:p w14:paraId="662F67B8" w14:textId="77777777" w:rsidR="00991C7D" w:rsidRDefault="00991C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11"/>
    <w:rsid w:val="00892811"/>
    <w:rsid w:val="009653E8"/>
    <w:rsid w:val="00991C7D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19B6"/>
  <w15:docId w15:val="{D2702C63-B94A-8F44-AB52-1E29824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1">
    <w:name w:val="Picture caption|1_"/>
    <w:basedOn w:val="DefaultParagraphFont"/>
    <w:link w:val="Picturecaption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1">
    <w:name w:val="Picture caption|1"/>
    <w:basedOn w:val="Picturecaption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1"/>
      <w:szCs w:val="21"/>
      <w:u w:val="none"/>
      <w:lang w:val="pl" w:eastAsia="en-US" w:bidi="en-US"/>
    </w:rPr>
  </w:style>
  <w:style w:type="character" w:customStyle="1" w:styleId="Heading11">
    <w:name w:val="Heading #1|1_"/>
    <w:basedOn w:val="DefaultParagraphFont"/>
    <w:link w:val="Heading1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Calibri" w:eastAsia="Calibri" w:hAnsi="Calibri" w:cs="Calibri"/>
      <w:b/>
      <w:bCs/>
      <w:i w:val="0"/>
      <w:iCs w:val="0"/>
      <w:smallCaps w:val="0"/>
      <w:strike w:val="0"/>
      <w:color w:val="632423"/>
      <w:spacing w:val="0"/>
      <w:w w:val="100"/>
      <w:position w:val="0"/>
      <w:sz w:val="28"/>
      <w:szCs w:val="28"/>
      <w:u w:val="none"/>
      <w:lang w:val="pl" w:eastAsia="en-US" w:bidi="en-US"/>
    </w:rPr>
  </w:style>
  <w:style w:type="character" w:customStyle="1" w:styleId="Bodytext2">
    <w:name w:val="Body text|2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pl" w:eastAsia="en-US" w:bidi="en-US"/>
    </w:rPr>
  </w:style>
  <w:style w:type="character" w:customStyle="1" w:styleId="Bodytext2Bold">
    <w:name w:val="Body text|2 + Bold"/>
    <w:basedOn w:val="Bodytext2"/>
    <w:semiHidden/>
    <w:unhideWhenUsed/>
    <w:rPr>
      <w:rFonts w:ascii="Calibri" w:eastAsia="Calibri" w:hAnsi="Calibri" w:cs="Calibri"/>
      <w:b/>
      <w:bCs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pl" w:eastAsia="en-US" w:bidi="en-US"/>
    </w:rPr>
  </w:style>
  <w:style w:type="character" w:customStyle="1" w:styleId="Heading31">
    <w:name w:val="Heading #3|1_"/>
    <w:basedOn w:val="DefaultParagraphFont"/>
    <w:link w:val="Heading3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NotBold">
    <w:name w:val="Heading #3|1 + Not Bold"/>
    <w:basedOn w:val="Heading31"/>
    <w:semiHidden/>
    <w:unhideWhenUsed/>
    <w:rPr>
      <w:rFonts w:ascii="Calibri" w:eastAsia="Calibri" w:hAnsi="Calibri" w:cs="Calibri"/>
      <w:b/>
      <w:bCs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pl" w:eastAsia="en-US" w:bidi="en-US"/>
    </w:rPr>
  </w:style>
  <w:style w:type="character" w:customStyle="1" w:styleId="Heading311">
    <w:name w:val="Heading #3|1"/>
    <w:basedOn w:val="Heading31"/>
    <w:semiHidden/>
    <w:unhideWhenUsed/>
    <w:rPr>
      <w:rFonts w:ascii="Calibri" w:eastAsia="Calibri" w:hAnsi="Calibri" w:cs="Calibri"/>
      <w:b/>
      <w:bCs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pl" w:eastAsia="en-US" w:bidi="en-US"/>
    </w:rPr>
  </w:style>
  <w:style w:type="character" w:customStyle="1" w:styleId="Heading21">
    <w:name w:val="Heading #2|1_"/>
    <w:basedOn w:val="DefaultParagraphFont"/>
    <w:link w:val="Heading2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73AB7"/>
      <w:spacing w:val="0"/>
      <w:w w:val="100"/>
      <w:position w:val="0"/>
      <w:sz w:val="30"/>
      <w:szCs w:val="30"/>
      <w:u w:val="single"/>
      <w:lang w:val="pl" w:eastAsia="en-US" w:bidi="en-US"/>
    </w:rPr>
  </w:style>
  <w:style w:type="character" w:customStyle="1" w:styleId="Bodytext3">
    <w:name w:val="Body text|3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3SmallCaps">
    <w:name w:val="Body text|3 + Small Caps"/>
    <w:basedOn w:val="Bodytext3"/>
    <w:semiHidden/>
    <w:unhideWhenUsed/>
    <w:rPr>
      <w:rFonts w:ascii="Calibri" w:eastAsia="Calibri" w:hAnsi="Calibri" w:cs="Calibri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24"/>
      <w:szCs w:val="24"/>
      <w:u w:val="single"/>
      <w:lang w:val="pl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" w:eastAsia="en-US" w:bidi="en-US"/>
    </w:rPr>
  </w:style>
  <w:style w:type="paragraph" w:customStyle="1" w:styleId="Picturecaption10">
    <w:name w:val="Picture caption|1"/>
    <w:basedOn w:val="Normal"/>
    <w:link w:val="Picturecaption1"/>
    <w:qFormat/>
    <w:pPr>
      <w:shd w:val="clear" w:color="auto" w:fill="FFFFFF"/>
      <w:spacing w:line="232" w:lineRule="exact"/>
      <w:jc w:val="center"/>
    </w:pPr>
    <w:rPr>
      <w:sz w:val="21"/>
      <w:szCs w:val="21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before="400" w:after="22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before="22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10">
    <w:name w:val="Heading #3|1"/>
    <w:basedOn w:val="Normal"/>
    <w:link w:val="Heading31"/>
    <w:qFormat/>
    <w:pPr>
      <w:shd w:val="clear" w:color="auto" w:fill="FFFFFF"/>
      <w:spacing w:after="500" w:line="269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10">
    <w:name w:val="Heading #2|1"/>
    <w:basedOn w:val="Normal"/>
    <w:link w:val="Heading21"/>
    <w:qFormat/>
    <w:pPr>
      <w:shd w:val="clear" w:color="auto" w:fill="FFFFFF"/>
      <w:spacing w:line="366" w:lineRule="exact"/>
      <w:jc w:val="both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220" w:line="292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yLNRTXpa1sKzr_6cB9-6qg2QNb9Rt5Co03qtXJNCes_ph5w/viewform?vc=0&amp;c=0&amp;w=1&amp;flr=0&amp;usp=mail_form_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varella.aliki@ucy.ac.c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eyLNRTXpa1sKzr_6cB9-6qg2QNb9Rt5Co03qtXJNCes_ph5w/viewform?vc=0&amp;c=0&amp;w=1&amp;flr=0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strug</cp:lastModifiedBy>
  <cp:revision>3</cp:revision>
  <dcterms:created xsi:type="dcterms:W3CDTF">2021-05-05T08:51:00Z</dcterms:created>
  <dcterms:modified xsi:type="dcterms:W3CDTF">2021-05-05T08:53:00Z</dcterms:modified>
</cp:coreProperties>
</file>